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  <w:r>
        <w:rPr>
          <w:rFonts w:ascii="黑体" w:hAnsi="黑体" w:eastAsia="黑体"/>
          <w:sz w:val="30"/>
          <w:szCs w:val="30"/>
        </w:rPr>
        <w:t xml:space="preserve">0                                  </w:t>
      </w:r>
      <w:r>
        <w:rPr>
          <w:rFonts w:hint="eastAsia" w:ascii="仿宋_GB2312" w:hAnsi="黑体" w:eastAsia="仿宋_GB2312"/>
          <w:sz w:val="30"/>
          <w:szCs w:val="30"/>
        </w:rPr>
        <w:t xml:space="preserve">    编号：</w:t>
      </w:r>
    </w:p>
    <w:p>
      <w:pPr>
        <w:autoSpaceDE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utoSpaceDE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utoSpaceDE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utoSpaceDE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收养评估报告</w:t>
      </w:r>
    </w:p>
    <w:p>
      <w:pPr>
        <w:autoSpaceDE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  <w:r>
        <w:rPr>
          <w:rFonts w:ascii="方正仿宋_GBK" w:hAnsi="方正仿宋_GBK"/>
          <w:sz w:val="32"/>
          <w:szCs w:val="32"/>
        </w:rPr>
        <w:t xml:space="preserve">           收养申请人：</w:t>
      </w:r>
      <w:r>
        <w:rPr>
          <w:rFonts w:ascii="方正仿宋_GBK" w:hAnsi="方正仿宋_GBK"/>
          <w:sz w:val="32"/>
          <w:szCs w:val="32"/>
          <w:u w:val="single"/>
        </w:rPr>
        <w:t xml:space="preserve">                        </w:t>
      </w:r>
    </w:p>
    <w:p>
      <w:pPr>
        <w:autoSpaceDE w:val="0"/>
        <w:ind w:left="-198" w:leftChars="-102" w:hanging="16" w:hangingChars="5"/>
        <w:jc w:val="center"/>
        <w:rPr>
          <w:rFonts w:hint="eastAsia"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  <w:r>
        <w:rPr>
          <w:rFonts w:ascii="方正仿宋_GBK" w:hAnsi="方正仿宋_GBK"/>
          <w:sz w:val="32"/>
          <w:szCs w:val="32"/>
        </w:rPr>
        <w:t xml:space="preserve">           被收养人： </w:t>
      </w:r>
      <w:r>
        <w:rPr>
          <w:rFonts w:ascii="方正仿宋_GBK" w:hAnsi="方正仿宋_GBK"/>
          <w:sz w:val="32"/>
          <w:szCs w:val="32"/>
          <w:u w:val="single"/>
        </w:rPr>
        <w:t xml:space="preserve">                         </w:t>
      </w:r>
    </w:p>
    <w:p>
      <w:pPr>
        <w:autoSpaceDE w:val="0"/>
        <w:ind w:left="-198" w:leftChars="-102" w:hanging="16" w:hangingChars="5"/>
        <w:jc w:val="center"/>
        <w:rPr>
          <w:rFonts w:hint="eastAsia"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  <w:r>
        <w:rPr>
          <w:rFonts w:ascii="方正仿宋_GBK" w:hAnsi="方正仿宋_GBK"/>
          <w:sz w:val="32"/>
          <w:szCs w:val="32"/>
        </w:rPr>
        <w:t xml:space="preserve">           评估人员： </w:t>
      </w:r>
      <w:r>
        <w:rPr>
          <w:rFonts w:ascii="方正仿宋_GBK" w:hAnsi="方正仿宋_GBK"/>
          <w:sz w:val="32"/>
          <w:szCs w:val="32"/>
          <w:u w:val="single"/>
        </w:rPr>
        <w:t xml:space="preserve">                         </w:t>
      </w: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</w:p>
    <w:p>
      <w:pPr>
        <w:autoSpaceDE w:val="0"/>
        <w:ind w:left="-198" w:leftChars="-102" w:hanging="16" w:hangingChars="5"/>
        <w:rPr>
          <w:rFonts w:hint="eastAsia" w:ascii="方正仿宋_GBK" w:hAnsi="方正仿宋_GBK"/>
          <w:sz w:val="32"/>
          <w:szCs w:val="32"/>
          <w:u w:val="single"/>
        </w:rPr>
      </w:pPr>
    </w:p>
    <w:p>
      <w:pPr>
        <w:autoSpaceDE w:val="0"/>
        <w:ind w:left="834" w:leftChars="397" w:firstLine="5"/>
        <w:rPr>
          <w:rFonts w:hint="eastAsia"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评估时间：   年   月   日至   年   月   日</w:t>
      </w:r>
    </w:p>
    <w:p>
      <w:pPr>
        <w:autoSpaceDE w:val="0"/>
        <w:ind w:left="834" w:leftChars="397" w:firstLine="5"/>
        <w:rPr>
          <w:rFonts w:hint="eastAsia" w:ascii="方正仿宋_GBK" w:hAnsi="方正仿宋_GBK"/>
          <w:sz w:val="32"/>
          <w:szCs w:val="32"/>
          <w:u w:val="single"/>
        </w:rPr>
      </w:pPr>
      <w:r>
        <w:rPr>
          <w:rFonts w:ascii="方正仿宋_GBK" w:hAnsi="方正仿宋_GBK"/>
          <w:sz w:val="32"/>
          <w:szCs w:val="32"/>
        </w:rPr>
        <w:t>评估机构：</w:t>
      </w:r>
      <w:r>
        <w:rPr>
          <w:rFonts w:ascii="方正仿宋_GBK" w:hAnsi="方正仿宋_GBK"/>
          <w:sz w:val="32"/>
          <w:szCs w:val="32"/>
          <w:u w:val="single"/>
        </w:rPr>
        <w:t xml:space="preserve">                                </w:t>
      </w:r>
    </w:p>
    <w:p>
      <w:pPr>
        <w:autoSpaceDE w:val="0"/>
        <w:ind w:left="-198" w:leftChars="-102" w:hanging="16" w:hangingChars="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收养评估说明</w:t>
      </w:r>
    </w:p>
    <w:p>
      <w:pPr>
        <w:autoSpaceDE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为加强收养登记管理工作，完善收养程序，规范收养行为，保障被收养未成年人的合法权益和健康成长，根据《中华人民共和国民法典》、《中国公民收养子女登记办法》和民政部《收养评估办法（试行）》《辽宁省收养评估实施细则（试行）》,对辽宁省行政区域内收养子女的收养申请人开展收养评估工作。</w:t>
      </w: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2.收养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评估</w:t>
      </w:r>
      <w:r>
        <w:rPr>
          <w:rFonts w:hint="eastAsia" w:ascii="仿宋_GB2312" w:hAnsi="黑体" w:eastAsia="仿宋_GB2312"/>
          <w:sz w:val="32"/>
          <w:szCs w:val="32"/>
        </w:rPr>
        <w:t>的前提是遵守法律、法规和规章的相关规定，收养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评估</w:t>
      </w:r>
      <w:r>
        <w:rPr>
          <w:rFonts w:hint="eastAsia" w:ascii="仿宋_GB2312" w:hAnsi="黑体" w:eastAsia="仿宋_GB2312"/>
          <w:sz w:val="32"/>
          <w:szCs w:val="32"/>
        </w:rPr>
        <w:t>须遵守保密等原则，保障程序合法合理，尽量避免对收养家庭生活造成影响，规定时间内完成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收养评估</w:t>
      </w:r>
      <w:r>
        <w:rPr>
          <w:rFonts w:hint="eastAsia" w:ascii="仿宋_GB2312" w:hAnsi="黑体" w:eastAsia="仿宋_GB2312"/>
          <w:sz w:val="32"/>
          <w:szCs w:val="32"/>
        </w:rPr>
        <w:t>报告的撰写工作，及时送达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</w:t>
      </w:r>
      <w:r>
        <w:rPr>
          <w:rFonts w:hint="eastAsia" w:ascii="仿宋_GB2312" w:hAnsi="黑体" w:eastAsia="仿宋_GB2312"/>
          <w:sz w:val="32"/>
          <w:szCs w:val="32"/>
        </w:rPr>
        <w:t>部门。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评估人员</w:t>
      </w:r>
      <w:r>
        <w:rPr>
          <w:rFonts w:hint="eastAsia" w:ascii="仿宋_GB2312" w:hAnsi="黑体" w:eastAsia="仿宋_GB2312"/>
          <w:sz w:val="32"/>
          <w:szCs w:val="32"/>
        </w:rPr>
        <w:t>通过入户走访调查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等多种方式</w:t>
      </w:r>
      <w:r>
        <w:rPr>
          <w:rFonts w:hint="eastAsia" w:ascii="仿宋_GB2312" w:hAnsi="黑体" w:eastAsia="仿宋_GB2312"/>
          <w:sz w:val="32"/>
          <w:szCs w:val="32"/>
        </w:rPr>
        <w:t>对收养家庭的情况进行评估，全面了解儿童在家庭的收养情况及其家庭其他成员接纳等情况，在详细讨论的基础上，得出评估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意见</w:t>
      </w:r>
      <w:r>
        <w:rPr>
          <w:rFonts w:hint="eastAsia" w:ascii="仿宋_GB2312" w:hAnsi="黑体" w:eastAsia="仿宋_GB2312"/>
          <w:sz w:val="32"/>
          <w:szCs w:val="32"/>
        </w:rPr>
        <w:t>，确保调查及评估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意见</w:t>
      </w:r>
      <w:r>
        <w:rPr>
          <w:rFonts w:hint="eastAsia" w:ascii="仿宋_GB2312" w:hAnsi="黑体" w:eastAsia="仿宋_GB2312"/>
          <w:sz w:val="32"/>
          <w:szCs w:val="32"/>
        </w:rPr>
        <w:t>的中立性、公正性、客观性。</w:t>
      </w: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4.本评估报告正本一份，副本一份，收养登记机关留存正本，参与收养评估工作的第三方机构留存副本。使用本收养评估报告应当保持其完整性、严肃性和保密性。</w:t>
      </w: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收养申请人**于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时间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向***民政局提出收养申请，经初步审核后符合《中华人民共和国民法典》《中国公民收养子女登记办法》等相关法律规定的收养条件，由**民政局成立收养评估小组（或受**民政局委托，第三方机构）对收养申请人开展了收养评估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一、评估经过</w:t>
      </w:r>
    </w:p>
    <w:p>
      <w:pPr>
        <w:autoSpaceDE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如:XXXX 年 XX 月 XX 日</w:t>
      </w:r>
      <w:r>
        <w:rPr>
          <w:rFonts w:hint="eastAsia" w:ascii="仿宋_GB2312" w:hAnsi="黑体" w:eastAsia="仿宋_GB2312"/>
          <w:sz w:val="32"/>
          <w:szCs w:val="32"/>
        </w:rPr>
        <w:t>始</w:t>
      </w:r>
      <w:r>
        <w:rPr>
          <w:rFonts w:ascii="仿宋_GB2312" w:hAnsi="黑体" w:eastAsia="仿宋_GB2312"/>
          <w:sz w:val="32"/>
          <w:szCs w:val="32"/>
        </w:rPr>
        <w:t>,评估人员 XXX 和 XXX 通过实地走访</w:t>
      </w:r>
      <w:r>
        <w:rPr>
          <w:rFonts w:hint="eastAsia" w:ascii="仿宋_GB2312" w:hAnsi="黑体" w:eastAsia="仿宋_GB2312"/>
          <w:sz w:val="32"/>
          <w:szCs w:val="32"/>
        </w:rPr>
        <w:t>、访谈</w:t>
      </w:r>
      <w:r>
        <w:rPr>
          <w:rFonts w:ascii="仿宋_GB2312" w:hAnsi="黑体" w:eastAsia="仿宋_GB2312"/>
          <w:sz w:val="32"/>
          <w:szCs w:val="32"/>
        </w:rPr>
        <w:t>XXXXXXXX等方式,对收养申请人 XXX 和 XXX 开展了收养能力评估,详细了解了收养申请人婚姻家庭关系、收养动机、受教育程度、经济状况、居住条件、道德品行及抚育计划等情况。与收养申请人进行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黑体" w:eastAsia="仿宋_GB2312"/>
          <w:sz w:val="32"/>
          <w:szCs w:val="32"/>
        </w:rPr>
        <w:t>次</w:t>
      </w:r>
      <w:r>
        <w:rPr>
          <w:rFonts w:ascii="仿宋_GB2312" w:hAnsi="黑体" w:eastAsia="仿宋_GB2312"/>
          <w:sz w:val="32"/>
          <w:szCs w:val="32"/>
        </w:rPr>
        <w:t>深入访谈,实地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黑体" w:eastAsia="仿宋_GB2312"/>
          <w:sz w:val="32"/>
          <w:szCs w:val="32"/>
        </w:rPr>
        <w:t>次家访，</w:t>
      </w:r>
      <w:r>
        <w:rPr>
          <w:rFonts w:ascii="仿宋_GB2312" w:hAnsi="黑体" w:eastAsia="仿宋_GB2312"/>
          <w:sz w:val="32"/>
          <w:szCs w:val="32"/>
        </w:rPr>
        <w:t>查看其</w:t>
      </w:r>
      <w:r>
        <w:rPr>
          <w:rFonts w:hint="eastAsia" w:ascii="仿宋_GB2312" w:hAnsi="黑体" w:eastAsia="仿宋_GB2312"/>
          <w:sz w:val="32"/>
          <w:szCs w:val="32"/>
        </w:rPr>
        <w:t>住房及周围</w:t>
      </w:r>
      <w:r>
        <w:rPr>
          <w:rFonts w:ascii="仿宋_GB2312" w:hAnsi="黑体" w:eastAsia="仿宋_GB2312"/>
          <w:sz w:val="32"/>
          <w:szCs w:val="32"/>
        </w:rPr>
        <w:t>居住环境</w:t>
      </w:r>
      <w:r>
        <w:rPr>
          <w:rFonts w:hint="eastAsia" w:ascii="仿宋_GB2312" w:hAnsi="黑体" w:eastAsia="仿宋_GB2312"/>
          <w:sz w:val="32"/>
          <w:szCs w:val="32"/>
        </w:rPr>
        <w:t>，现将评估结果报告如下</w:t>
      </w:r>
      <w:r>
        <w:rPr>
          <w:rFonts w:ascii="仿宋_GB2312" w:hAnsi="黑体" w:eastAsia="仿宋_GB2312"/>
          <w:sz w:val="32"/>
          <w:szCs w:val="32"/>
        </w:rPr>
        <w:t>。</w:t>
      </w:r>
    </w:p>
    <w:tbl>
      <w:tblPr>
        <w:tblStyle w:val="4"/>
        <w:tblW w:w="9073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560"/>
        <w:gridCol w:w="1134"/>
        <w:gridCol w:w="768"/>
        <w:gridCol w:w="868"/>
        <w:gridCol w:w="1152"/>
        <w:gridCol w:w="992"/>
        <w:gridCol w:w="118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二、收养能力评估后，申请人基本信息确认情况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收养申请人1姓名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7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7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54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4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收养申请人2姓名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5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职业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96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99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32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4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（包括婚生子女、非婚生子女、继子女、养子女）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姓名  年龄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学校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年级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54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其他成员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（包括父母、兄弟姐妹等）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姓名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年龄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单位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职务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与收养申请人关系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677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经调查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评估后，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收养申请人相关情况概述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一、收养动机概述：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93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二、道德品行：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409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三、受教育情况：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668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四、兴趣爱好和业余生活情况：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564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五、身心健康状况：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833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经调查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评估后，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收养申请人相关情况概述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经调查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评估后，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收养申请人相关情况概述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六、经济基础及收入情况：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9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七、住房相关情况：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91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八、婚姻家庭关系：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92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九、共同生活家庭成员情况：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88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十、抚育计划：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02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十一、邻里关系和社区环境：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XXXX 年 XX 月 XX 日,评估人员通、听取收养关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系当事人反馈、邻里访谈等方式,对收养申请人 XXX 和 XXX 与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84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调查走访村（居）委会或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工作单位意见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XXXX 年 XX 月 XX 日,评估人员向收养申请人居住地村(居)委会了解的情况。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41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评估过程中发现的问题/风险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评估过程中的不足情况，是否存在收养风险等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24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收养建议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根据评估过程中发现的不足情况，给予收养申请人的建议：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（列出在哪些方面可以改进）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2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10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收养能力评估分值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收养申请人分别得分情况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20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收养能力评估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（填写评估合格 /不合格结论）</w:t>
            </w:r>
          </w:p>
          <w:p>
            <w:pPr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评估人员签名：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   月   日</w:t>
            </w: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none"/>
                <w:lang w:val="en-US" w:eastAsia="zh-CN"/>
              </w:rPr>
              <w:t>民政局/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评估机构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   年    月   日</w:t>
            </w: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autoSpaceDE w:val="0"/>
        <w:ind w:firstLine="640" w:firstLineChars="200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三、融合情况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意见</w:t>
      </w:r>
    </w:p>
    <w:p>
      <w:pPr>
        <w:autoSpaceDE w:val="0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融合情况评估内容详见</w:t>
      </w:r>
      <w:r>
        <w:rPr>
          <w:rFonts w:hint="eastAsia" w:ascii="仿宋_GB2312" w:eastAsia="仿宋_GB2312"/>
          <w:sz w:val="32"/>
          <w:szCs w:val="32"/>
          <w:lang w:eastAsia="zh-CN"/>
        </w:rPr>
        <w:t>《融合情况评估意见》</w:t>
      </w:r>
    </w:p>
    <w:p>
      <w:pPr>
        <w:autoSpaceDE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融合情况评估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：融合成功/失败</w:t>
      </w:r>
    </w:p>
    <w:p>
      <w:pPr>
        <w:autoSpaceDE w:val="0"/>
        <w:ind w:firstLine="640" w:firstLineChars="2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四、评估结论</w:t>
      </w:r>
    </w:p>
    <w:p>
      <w:pPr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综合收养能力评估和融合情况评估的意见，收养申请人（不）具备抚养、教育和保护被收养人的能力，并在融合期间与（未与）被收养人建立了良好的感情联系，被收养人（姓名）适合被收养申请人*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、*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收养。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eastAsia="黑体" w:cs="Calibri"/>
          <w:sz w:val="32"/>
          <w:szCs w:val="32"/>
        </w:rPr>
        <w:t>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收养评估人员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>                 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（签字）</w:t>
      </w:r>
      <w:r>
        <w:rPr>
          <w:rFonts w:ascii="仿宋_GB2312" w:eastAsia="仿宋_GB2312"/>
          <w:sz w:val="32"/>
          <w:szCs w:val="32"/>
        </w:rPr>
        <w:t>                    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>
      <w:pPr>
        <w:wordWrap w:val="0"/>
        <w:autoSpaceDE w:val="0"/>
        <w:spacing w:line="560" w:lineRule="exact"/>
        <w:ind w:firstLine="64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民政局/评估</w:t>
      </w:r>
      <w:r>
        <w:rPr>
          <w:rFonts w:hint="eastAsia" w:ascii="仿宋_GB2312" w:eastAsia="仿宋_GB2312"/>
          <w:sz w:val="32"/>
          <w:szCs w:val="32"/>
        </w:rPr>
        <w:t>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autoSpaceDE w:val="0"/>
        <w:spacing w:line="560" w:lineRule="exact"/>
        <w:ind w:firstLine="64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autoSpaceDE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                                  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(附评估过程的文字、语音、照片、影像等资料、评估指标打分表、有关证明材料等)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9D"/>
    <w:rsid w:val="0004124E"/>
    <w:rsid w:val="0004456D"/>
    <w:rsid w:val="00044BA3"/>
    <w:rsid w:val="000544DC"/>
    <w:rsid w:val="00080328"/>
    <w:rsid w:val="000B20F9"/>
    <w:rsid w:val="000C5CE6"/>
    <w:rsid w:val="00105EA0"/>
    <w:rsid w:val="001064D1"/>
    <w:rsid w:val="00114FD1"/>
    <w:rsid w:val="001212CF"/>
    <w:rsid w:val="00121412"/>
    <w:rsid w:val="00124F04"/>
    <w:rsid w:val="00133BB3"/>
    <w:rsid w:val="00143E18"/>
    <w:rsid w:val="001442B7"/>
    <w:rsid w:val="00160ED2"/>
    <w:rsid w:val="00197C17"/>
    <w:rsid w:val="001B3278"/>
    <w:rsid w:val="001C39F8"/>
    <w:rsid w:val="002109FA"/>
    <w:rsid w:val="00245665"/>
    <w:rsid w:val="00260BFF"/>
    <w:rsid w:val="002D588F"/>
    <w:rsid w:val="002E17BA"/>
    <w:rsid w:val="00355C4A"/>
    <w:rsid w:val="003926BF"/>
    <w:rsid w:val="003A36C7"/>
    <w:rsid w:val="003B0302"/>
    <w:rsid w:val="003C2B8D"/>
    <w:rsid w:val="003E17CC"/>
    <w:rsid w:val="003E2C6A"/>
    <w:rsid w:val="00403952"/>
    <w:rsid w:val="00404406"/>
    <w:rsid w:val="0043219D"/>
    <w:rsid w:val="00437FEB"/>
    <w:rsid w:val="00450026"/>
    <w:rsid w:val="004B30C7"/>
    <w:rsid w:val="004C5AFD"/>
    <w:rsid w:val="004C78E5"/>
    <w:rsid w:val="004E7151"/>
    <w:rsid w:val="004F07E0"/>
    <w:rsid w:val="005077D2"/>
    <w:rsid w:val="00520E72"/>
    <w:rsid w:val="00523474"/>
    <w:rsid w:val="00530E34"/>
    <w:rsid w:val="00534157"/>
    <w:rsid w:val="00551292"/>
    <w:rsid w:val="005530A0"/>
    <w:rsid w:val="00553B3B"/>
    <w:rsid w:val="00556D08"/>
    <w:rsid w:val="00561112"/>
    <w:rsid w:val="00585D6C"/>
    <w:rsid w:val="005B017E"/>
    <w:rsid w:val="005B1890"/>
    <w:rsid w:val="005C1844"/>
    <w:rsid w:val="005C6F54"/>
    <w:rsid w:val="005E0AD2"/>
    <w:rsid w:val="006073EE"/>
    <w:rsid w:val="00660BD4"/>
    <w:rsid w:val="00661B19"/>
    <w:rsid w:val="00665009"/>
    <w:rsid w:val="006B2038"/>
    <w:rsid w:val="006D1ADA"/>
    <w:rsid w:val="00721ECC"/>
    <w:rsid w:val="00725EFA"/>
    <w:rsid w:val="00742AE0"/>
    <w:rsid w:val="00743CE7"/>
    <w:rsid w:val="00756101"/>
    <w:rsid w:val="00767991"/>
    <w:rsid w:val="007A322D"/>
    <w:rsid w:val="007E27A2"/>
    <w:rsid w:val="007F7AFC"/>
    <w:rsid w:val="0081684F"/>
    <w:rsid w:val="00832D9B"/>
    <w:rsid w:val="00836DEE"/>
    <w:rsid w:val="00842812"/>
    <w:rsid w:val="00843EFE"/>
    <w:rsid w:val="008440BE"/>
    <w:rsid w:val="008E1539"/>
    <w:rsid w:val="00903C32"/>
    <w:rsid w:val="00932271"/>
    <w:rsid w:val="00945275"/>
    <w:rsid w:val="00954DF1"/>
    <w:rsid w:val="009B3360"/>
    <w:rsid w:val="009B3FFF"/>
    <w:rsid w:val="009C60DC"/>
    <w:rsid w:val="009D5529"/>
    <w:rsid w:val="009E2A87"/>
    <w:rsid w:val="009F1E3A"/>
    <w:rsid w:val="00A13C5C"/>
    <w:rsid w:val="00A31F9D"/>
    <w:rsid w:val="00A40007"/>
    <w:rsid w:val="00A43E60"/>
    <w:rsid w:val="00A90CCB"/>
    <w:rsid w:val="00A97959"/>
    <w:rsid w:val="00AB2858"/>
    <w:rsid w:val="00AC589E"/>
    <w:rsid w:val="00AD0C33"/>
    <w:rsid w:val="00AE14DC"/>
    <w:rsid w:val="00AF3691"/>
    <w:rsid w:val="00B17FB1"/>
    <w:rsid w:val="00B2167F"/>
    <w:rsid w:val="00B370C5"/>
    <w:rsid w:val="00B4057E"/>
    <w:rsid w:val="00B45185"/>
    <w:rsid w:val="00B53514"/>
    <w:rsid w:val="00B6364B"/>
    <w:rsid w:val="00B70751"/>
    <w:rsid w:val="00B92673"/>
    <w:rsid w:val="00BB5BD7"/>
    <w:rsid w:val="00BB63F2"/>
    <w:rsid w:val="00BE1C9F"/>
    <w:rsid w:val="00C034E9"/>
    <w:rsid w:val="00C16E41"/>
    <w:rsid w:val="00C22AB2"/>
    <w:rsid w:val="00C305C7"/>
    <w:rsid w:val="00C5272F"/>
    <w:rsid w:val="00C57BEF"/>
    <w:rsid w:val="00C719EC"/>
    <w:rsid w:val="00C9790D"/>
    <w:rsid w:val="00CC4D60"/>
    <w:rsid w:val="00CE26A4"/>
    <w:rsid w:val="00D01A3E"/>
    <w:rsid w:val="00D04E71"/>
    <w:rsid w:val="00D2272B"/>
    <w:rsid w:val="00D22E4E"/>
    <w:rsid w:val="00D25B1D"/>
    <w:rsid w:val="00D37F35"/>
    <w:rsid w:val="00DA3123"/>
    <w:rsid w:val="00DA5ABD"/>
    <w:rsid w:val="00DA795C"/>
    <w:rsid w:val="00DB21E2"/>
    <w:rsid w:val="00E24F23"/>
    <w:rsid w:val="00E77717"/>
    <w:rsid w:val="00E82D04"/>
    <w:rsid w:val="00E91D3B"/>
    <w:rsid w:val="00EB6C71"/>
    <w:rsid w:val="00EC70DF"/>
    <w:rsid w:val="00F12905"/>
    <w:rsid w:val="00F32530"/>
    <w:rsid w:val="00F44006"/>
    <w:rsid w:val="00F45AC1"/>
    <w:rsid w:val="00F671B8"/>
    <w:rsid w:val="00F7262D"/>
    <w:rsid w:val="00F7544A"/>
    <w:rsid w:val="00F870C8"/>
    <w:rsid w:val="00FA4475"/>
    <w:rsid w:val="00FA793C"/>
    <w:rsid w:val="00FF2D15"/>
    <w:rsid w:val="2FEF1D4F"/>
    <w:rsid w:val="5E7F6467"/>
    <w:rsid w:val="77EE7473"/>
    <w:rsid w:val="7F8C8D99"/>
    <w:rsid w:val="B777F313"/>
    <w:rsid w:val="BFBF4B97"/>
    <w:rsid w:val="D9FBA305"/>
    <w:rsid w:val="DAFFC1D8"/>
    <w:rsid w:val="F7F628E6"/>
    <w:rsid w:val="F87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358</Words>
  <Characters>2047</Characters>
  <Lines>17</Lines>
  <Paragraphs>4</Paragraphs>
  <TotalTime>1</TotalTime>
  <ScaleCrop>false</ScaleCrop>
  <LinksUpToDate>false</LinksUpToDate>
  <CharactersWithSpaces>2401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2023-11-01T07:33:00Z</dcterms:created>
  <dc:creator>LI CATHY</dc:creator>
  <cp:lastModifiedBy>user</cp:lastModifiedBy>
  <cp:lastPrinted>2023-12-05T13:22:30Z</cp:lastPrinted>
  <dcterms:modified xsi:type="dcterms:W3CDTF">2023-12-05T14:34:26Z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